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2A" w:rsidRDefault="00A54345" w:rsidP="00A54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4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A54345" w:rsidRDefault="00A54345" w:rsidP="00A54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45">
        <w:rPr>
          <w:rFonts w:ascii="Times New Roman" w:hAnsi="Times New Roman" w:cs="Times New Roman"/>
          <w:b/>
          <w:sz w:val="28"/>
          <w:szCs w:val="28"/>
        </w:rPr>
        <w:t>Макроэкономика</w:t>
      </w:r>
    </w:p>
    <w:p w:rsidR="00D1482A" w:rsidRDefault="00D1482A" w:rsidP="00A54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22" w:rsidRDefault="002A4E22" w:rsidP="002A4E22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          </w:t>
      </w:r>
      <w:bookmarkStart w:id="0" w:name="_GoBack"/>
      <w:bookmarkEnd w:id="0"/>
      <w:r w:rsidR="00D1482A">
        <w:rPr>
          <w:rStyle w:val="21"/>
        </w:rPr>
        <w:t xml:space="preserve">Рабочая программа дисциплины </w:t>
      </w:r>
      <w:r w:rsidR="00D1482A">
        <w:t xml:space="preserve">предназначена для студентов, обучающихся по направлению 38.03.01 «Экономика» </w:t>
      </w:r>
      <w:r w:rsidR="00AC236D" w:rsidRPr="00AC236D">
        <w:t xml:space="preserve">профиль </w:t>
      </w:r>
      <w:r w:rsidRPr="002A4E22">
        <w:t>«Финансы и кредит»</w:t>
      </w:r>
    </w:p>
    <w:p w:rsidR="00A54345" w:rsidRDefault="002A4E22" w:rsidP="002A4E22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t xml:space="preserve">          </w:t>
      </w:r>
      <w:r w:rsidR="00A54345" w:rsidRPr="00A54345">
        <w:rPr>
          <w:b/>
        </w:rPr>
        <w:t xml:space="preserve">Цель дисциплины: </w:t>
      </w:r>
      <w:r w:rsidR="00A54345" w:rsidRPr="00A54345">
        <w:t>- овладение понятийным аппаратом современной экономической науки, позволяющее самостоятельно ориентироваться в сложных проблемах функционирования национальной экономики, формирование научного социально-экономического мировоззрения</w:t>
      </w:r>
    </w:p>
    <w:p w:rsidR="002A4E22" w:rsidRDefault="00A54345" w:rsidP="00FF5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4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8A44F0">
        <w:rPr>
          <w:rFonts w:ascii="Times New Roman" w:hAnsi="Times New Roman" w:cs="Times New Roman"/>
          <w:sz w:val="28"/>
          <w:szCs w:val="28"/>
        </w:rPr>
        <w:t xml:space="preserve"> </w:t>
      </w:r>
      <w:r w:rsidR="00AC236D" w:rsidRPr="00AC236D">
        <w:rPr>
          <w:rFonts w:ascii="Times New Roman" w:hAnsi="Times New Roman" w:cs="Times New Roman"/>
          <w:sz w:val="28"/>
          <w:szCs w:val="28"/>
        </w:rPr>
        <w:t>Дисциплина общепрофессионального цикла основной образовательной программы по направлению подготов</w:t>
      </w:r>
      <w:r w:rsidR="002A4E22">
        <w:rPr>
          <w:rFonts w:ascii="Times New Roman" w:hAnsi="Times New Roman" w:cs="Times New Roman"/>
          <w:sz w:val="28"/>
          <w:szCs w:val="28"/>
        </w:rPr>
        <w:t xml:space="preserve">ки 38.03.01 Экономика, профиль </w:t>
      </w:r>
      <w:r w:rsidR="002A4E22" w:rsidRPr="002A4E22">
        <w:rPr>
          <w:rFonts w:ascii="Times New Roman" w:hAnsi="Times New Roman" w:cs="Times New Roman"/>
          <w:sz w:val="28"/>
          <w:szCs w:val="28"/>
        </w:rPr>
        <w:t xml:space="preserve">«Финансы и </w:t>
      </w:r>
      <w:proofErr w:type="spellStart"/>
      <w:r w:rsidR="002A4E22" w:rsidRPr="002A4E22">
        <w:rPr>
          <w:rFonts w:ascii="Times New Roman" w:hAnsi="Times New Roman" w:cs="Times New Roman"/>
          <w:sz w:val="28"/>
          <w:szCs w:val="28"/>
        </w:rPr>
        <w:t>кредит»</w:t>
      </w:r>
      <w:proofErr w:type="spellEnd"/>
    </w:p>
    <w:p w:rsidR="0070255A" w:rsidRPr="00A54345" w:rsidRDefault="00A54345" w:rsidP="00FF5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345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  <w:r w:rsidRPr="00A54345">
        <w:rPr>
          <w:rFonts w:ascii="Times New Roman" w:hAnsi="Times New Roman" w:cs="Times New Roman"/>
          <w:sz w:val="28"/>
          <w:szCs w:val="28"/>
        </w:rPr>
        <w:t>Введение в макроэкономический анализ. Развитие предмета и метода макроэкономики. Национальная экономика: структура и средства измерения результатов ее функционирования. Экономическое равновесие на товарных рынках. Модель AD-AS. Кейнсианская модель макроэкономического равновесия. Равновесие на денежном рынке. Совместное равновесие на рынках благ, денег и ценных бумаг. Модель IS-LM. Циклическое развитие экономики. Рынок труда и безработица. Теория инфляции. Взаимосвязь инфляции и безработицы. Макроэкономическая политика государства в рыночной экономике. Финансовая система и бюджетно-налоговая политика государства. Денежно-кредитная политика государства. Экономический рост и динамическое равновесие в экономике. Доходы и благосостояние. Социальная политика государства. Макроэкономическое равновесие в открытой экономике. Макроэкономика как теоретическое осмысление практики. Современные школы макроэкономики. Новая институциональная наука. Развитие российской макроэкономической мысли. Макроэкономика XXI века</w:t>
      </w:r>
    </w:p>
    <w:sectPr w:rsidR="0070255A" w:rsidRPr="00A5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E0"/>
    <w:rsid w:val="00141EFC"/>
    <w:rsid w:val="00292884"/>
    <w:rsid w:val="002A4E22"/>
    <w:rsid w:val="005C04DB"/>
    <w:rsid w:val="006B1CC1"/>
    <w:rsid w:val="0070255A"/>
    <w:rsid w:val="00822BCE"/>
    <w:rsid w:val="008A44F0"/>
    <w:rsid w:val="00A54345"/>
    <w:rsid w:val="00AC236D"/>
    <w:rsid w:val="00D1482A"/>
    <w:rsid w:val="00DB372B"/>
    <w:rsid w:val="00E23DE0"/>
    <w:rsid w:val="00E75498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1827"/>
  <w15:docId w15:val="{2CAB6284-4D14-4F47-B727-1F2836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148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482A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148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01DEA-12A1-42FA-A28C-5C1EA4BF9414}"/>
</file>

<file path=customXml/itemProps2.xml><?xml version="1.0" encoding="utf-8"?>
<ds:datastoreItem xmlns:ds="http://schemas.openxmlformats.org/officeDocument/2006/customXml" ds:itemID="{C507939B-FDD2-42CA-87C0-4301B585741F}"/>
</file>

<file path=customXml/itemProps3.xml><?xml version="1.0" encoding="utf-8"?>
<ds:datastoreItem xmlns:ds="http://schemas.openxmlformats.org/officeDocument/2006/customXml" ds:itemID="{33CBD2F6-EC6E-4F3C-9400-5FD165CD1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Байсара Эльвира Романовна</cp:lastModifiedBy>
  <cp:revision>14</cp:revision>
  <dcterms:created xsi:type="dcterms:W3CDTF">2017-02-06T14:22:00Z</dcterms:created>
  <dcterms:modified xsi:type="dcterms:W3CDTF">2021-05-13T14:07:00Z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